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5BC" w:rsidRPr="000475BC" w:rsidRDefault="000475BC" w:rsidP="000475BC">
      <w:pPr>
        <w:spacing w:before="240" w:after="120" w:line="240" w:lineRule="auto"/>
        <w:ind w:left="432" w:hanging="432"/>
        <w:outlineLvl w:val="0"/>
        <w:rPr>
          <w:rFonts w:ascii="Arial" w:eastAsia="Times New Roman" w:hAnsi="Arial" w:cs="Arial"/>
          <w:b/>
          <w:bCs/>
          <w:kern w:val="36"/>
          <w:sz w:val="48"/>
          <w:szCs w:val="48"/>
          <w:lang w:eastAsia="en-GB"/>
        </w:rPr>
      </w:pPr>
      <w:r w:rsidRPr="000475BC">
        <w:rPr>
          <w:rFonts w:ascii="Arial" w:eastAsia="Times New Roman" w:hAnsi="Arial" w:cs="Arial"/>
          <w:b/>
          <w:bCs/>
          <w:color w:val="000000"/>
          <w:kern w:val="36"/>
          <w:sz w:val="28"/>
          <w:szCs w:val="28"/>
          <w:lang w:eastAsia="en-GB"/>
        </w:rPr>
        <w:t>Flexischooling</w:t>
      </w:r>
      <w:r w:rsidR="0046333D">
        <w:rPr>
          <w:rFonts w:ascii="Arial" w:eastAsia="Times New Roman" w:hAnsi="Arial" w:cs="Arial"/>
          <w:b/>
          <w:bCs/>
          <w:color w:val="000000"/>
          <w:kern w:val="36"/>
          <w:sz w:val="28"/>
          <w:szCs w:val="28"/>
          <w:lang w:eastAsia="en-GB"/>
        </w:rPr>
        <w:t xml:space="preserve"> in England</w:t>
      </w:r>
      <w:r w:rsidRPr="000475BC">
        <w:rPr>
          <w:rFonts w:ascii="Arial" w:eastAsia="Times New Roman" w:hAnsi="Arial" w:cs="Arial"/>
          <w:b/>
          <w:bCs/>
          <w:color w:val="000000"/>
          <w:kern w:val="36"/>
          <w:sz w:val="28"/>
          <w:szCs w:val="28"/>
          <w:lang w:eastAsia="en-GB"/>
        </w:rPr>
        <w:t xml:space="preserve"> - Information for parents</w:t>
      </w:r>
    </w:p>
    <w:p w:rsidR="000475BC" w:rsidRPr="000475BC" w:rsidRDefault="000475BC" w:rsidP="000475BC">
      <w:pPr>
        <w:spacing w:before="240" w:after="120" w:line="240" w:lineRule="auto"/>
        <w:ind w:left="720" w:hanging="720"/>
        <w:outlineLvl w:val="2"/>
        <w:rPr>
          <w:rFonts w:ascii="Arial" w:eastAsia="Times New Roman" w:hAnsi="Arial" w:cs="Arial"/>
          <w:b/>
          <w:bCs/>
          <w:sz w:val="27"/>
          <w:szCs w:val="27"/>
          <w:lang w:eastAsia="en-GB"/>
        </w:rPr>
      </w:pPr>
      <w:bookmarkStart w:id="0" w:name="_Hlk503187010"/>
      <w:r w:rsidRPr="000475BC">
        <w:rPr>
          <w:rFonts w:ascii="Arial" w:eastAsia="Times New Roman" w:hAnsi="Arial" w:cs="Arial"/>
          <w:b/>
          <w:bCs/>
          <w:color w:val="000000"/>
          <w:sz w:val="28"/>
          <w:szCs w:val="28"/>
          <w:lang w:eastAsia="en-GB"/>
        </w:rPr>
        <w:t>What is flexischooling?</w:t>
      </w:r>
    </w:p>
    <w:p w:rsidR="000475BC" w:rsidRPr="000475BC" w:rsidRDefault="000475BC" w:rsidP="000475BC">
      <w:pPr>
        <w:spacing w:after="0" w:line="240" w:lineRule="auto"/>
        <w:rPr>
          <w:rFonts w:ascii="Arial" w:eastAsia="Times New Roman" w:hAnsi="Arial" w:cs="Arial"/>
          <w:lang w:eastAsia="en-GB"/>
        </w:rPr>
      </w:pPr>
      <w:r w:rsidRPr="000475BC">
        <w:rPr>
          <w:rFonts w:ascii="Arial" w:eastAsia="Times New Roman" w:hAnsi="Arial" w:cs="Arial"/>
          <w:color w:val="000000"/>
          <w:lang w:eastAsia="en-GB"/>
        </w:rPr>
        <w:t>Flexischooling is an arrangement whereby children of compulsory school age receive their education partially at school, and partially elsewhere under the supervision of their parents.</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120" w:line="240" w:lineRule="auto"/>
        <w:rPr>
          <w:rFonts w:ascii="Arial" w:eastAsia="Times New Roman" w:hAnsi="Arial" w:cs="Arial"/>
          <w:lang w:eastAsia="en-GB"/>
        </w:rPr>
      </w:pPr>
      <w:r w:rsidRPr="000475BC">
        <w:rPr>
          <w:rFonts w:ascii="Arial" w:eastAsia="Times New Roman" w:hAnsi="Arial" w:cs="Arial"/>
          <w:color w:val="000000"/>
          <w:lang w:eastAsia="en-GB"/>
        </w:rPr>
        <w:t>Flexischooling is a perfectly legal option, but there is no guaranteed right for parents to flexischool. Whilst they may request that their child is flexischooled it is entirely at the discretion of the Head teacher. The education provided at home and at school must together constitute a full-time provision.</w:t>
      </w:r>
    </w:p>
    <w:p w:rsidR="000475BC" w:rsidRPr="000475BC" w:rsidRDefault="000475BC" w:rsidP="000475BC">
      <w:pPr>
        <w:spacing w:before="240" w:after="120" w:line="240" w:lineRule="auto"/>
        <w:ind w:left="720" w:hanging="720"/>
        <w:outlineLvl w:val="2"/>
        <w:rPr>
          <w:rFonts w:ascii="Arial" w:eastAsia="Times New Roman" w:hAnsi="Arial" w:cs="Arial"/>
          <w:b/>
          <w:bCs/>
          <w:sz w:val="27"/>
          <w:szCs w:val="27"/>
          <w:lang w:eastAsia="en-GB"/>
        </w:rPr>
      </w:pPr>
      <w:r w:rsidRPr="000475BC">
        <w:rPr>
          <w:rFonts w:ascii="Arial" w:eastAsia="Times New Roman" w:hAnsi="Arial" w:cs="Arial"/>
          <w:b/>
          <w:bCs/>
          <w:color w:val="000000"/>
          <w:sz w:val="28"/>
          <w:szCs w:val="28"/>
          <w:lang w:eastAsia="en-GB"/>
        </w:rPr>
        <w:t>Why do parents choose flexischooling?</w:t>
      </w:r>
    </w:p>
    <w:p w:rsidR="000475BC" w:rsidRPr="000475BC" w:rsidRDefault="000475BC" w:rsidP="000475BC">
      <w:pPr>
        <w:spacing w:after="144" w:line="240" w:lineRule="auto"/>
        <w:rPr>
          <w:rFonts w:ascii="Arial" w:eastAsia="Times New Roman" w:hAnsi="Arial" w:cs="Arial"/>
          <w:lang w:eastAsia="en-GB"/>
        </w:rPr>
      </w:pPr>
      <w:r w:rsidRPr="000475BC">
        <w:rPr>
          <w:rFonts w:ascii="Arial" w:eastAsia="Times New Roman" w:hAnsi="Arial" w:cs="Arial"/>
          <w:color w:val="000000"/>
          <w:lang w:eastAsia="en-GB"/>
        </w:rPr>
        <w:t>There are many reasons why parents choose flexischooling, such as:</w:t>
      </w:r>
    </w:p>
    <w:p w:rsidR="000475BC" w:rsidRPr="000475BC" w:rsidRDefault="000475BC" w:rsidP="000475BC">
      <w:pPr>
        <w:numPr>
          <w:ilvl w:val="0"/>
          <w:numId w:val="1"/>
        </w:numPr>
        <w:spacing w:after="86" w:line="240" w:lineRule="auto"/>
        <w:ind w:left="1080"/>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Parents wish to spend more quality time with their children</w:t>
      </w:r>
    </w:p>
    <w:p w:rsidR="000475BC" w:rsidRPr="000475BC" w:rsidRDefault="000475BC" w:rsidP="000475BC">
      <w:pPr>
        <w:numPr>
          <w:ilvl w:val="0"/>
          <w:numId w:val="1"/>
        </w:numPr>
        <w:spacing w:after="86" w:line="240" w:lineRule="auto"/>
        <w:ind w:left="1080"/>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They want an active role in their children's education</w:t>
      </w:r>
    </w:p>
    <w:p w:rsidR="000475BC" w:rsidRPr="000475BC" w:rsidRDefault="000475BC" w:rsidP="000475BC">
      <w:pPr>
        <w:numPr>
          <w:ilvl w:val="0"/>
          <w:numId w:val="1"/>
        </w:numPr>
        <w:spacing w:after="86" w:line="240" w:lineRule="auto"/>
        <w:ind w:left="1080"/>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Children can follow their own interests</w:t>
      </w:r>
    </w:p>
    <w:p w:rsidR="000475BC" w:rsidRPr="000475BC" w:rsidRDefault="000475BC" w:rsidP="000475BC">
      <w:pPr>
        <w:numPr>
          <w:ilvl w:val="0"/>
          <w:numId w:val="1"/>
        </w:numPr>
        <w:spacing w:after="86" w:line="240" w:lineRule="auto"/>
        <w:ind w:left="1080"/>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Different styles of learning can be respected and accommodated</w:t>
      </w:r>
    </w:p>
    <w:p w:rsidR="000475BC" w:rsidRPr="000475BC" w:rsidRDefault="000475BC" w:rsidP="000475BC">
      <w:pPr>
        <w:numPr>
          <w:ilvl w:val="0"/>
          <w:numId w:val="1"/>
        </w:numPr>
        <w:spacing w:after="86" w:line="240" w:lineRule="auto"/>
        <w:ind w:left="1080"/>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Children can benefit from both worlds; being taught at school and being educated at home</w:t>
      </w:r>
    </w:p>
    <w:p w:rsidR="000475BC" w:rsidRPr="000475BC" w:rsidRDefault="000475BC" w:rsidP="000475BC">
      <w:pPr>
        <w:numPr>
          <w:ilvl w:val="0"/>
          <w:numId w:val="1"/>
        </w:numPr>
        <w:spacing w:after="86" w:line="240" w:lineRule="auto"/>
        <w:ind w:left="1080"/>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 xml:space="preserve">Children who have difficulties attending school full-time, for example because of illness or emotional or </w:t>
      </w:r>
      <w:r w:rsidR="0046333D" w:rsidRPr="000475BC">
        <w:rPr>
          <w:rFonts w:ascii="Arial" w:eastAsia="Times New Roman" w:hAnsi="Arial" w:cs="Arial"/>
          <w:color w:val="000000"/>
          <w:lang w:eastAsia="en-GB"/>
        </w:rPr>
        <w:t>behavioural</w:t>
      </w:r>
      <w:r w:rsidRPr="000475BC">
        <w:rPr>
          <w:rFonts w:ascii="Arial" w:eastAsia="Times New Roman" w:hAnsi="Arial" w:cs="Arial"/>
          <w:color w:val="000000"/>
          <w:lang w:eastAsia="en-GB"/>
        </w:rPr>
        <w:t xml:space="preserve"> needs, have the opportunity reduce the amount of time spent in school whilst still receiving a </w:t>
      </w:r>
      <w:r w:rsidR="00FF28A1" w:rsidRPr="000475BC">
        <w:rPr>
          <w:rFonts w:ascii="Arial" w:eastAsia="Times New Roman" w:hAnsi="Arial" w:cs="Arial"/>
          <w:color w:val="000000"/>
          <w:lang w:eastAsia="en-GB"/>
        </w:rPr>
        <w:t>full-time</w:t>
      </w:r>
      <w:r w:rsidRPr="000475BC">
        <w:rPr>
          <w:rFonts w:ascii="Arial" w:eastAsia="Times New Roman" w:hAnsi="Arial" w:cs="Arial"/>
          <w:color w:val="000000"/>
          <w:lang w:eastAsia="en-GB"/>
        </w:rPr>
        <w:t xml:space="preserve"> education.</w:t>
      </w:r>
    </w:p>
    <w:p w:rsidR="000475BC" w:rsidRPr="000475BC" w:rsidRDefault="000475BC" w:rsidP="000475BC">
      <w:pPr>
        <w:spacing w:after="86" w:line="240" w:lineRule="auto"/>
        <w:rPr>
          <w:rFonts w:ascii="Arial" w:eastAsia="Times New Roman" w:hAnsi="Arial" w:cs="Arial"/>
          <w:lang w:eastAsia="en-GB"/>
        </w:rPr>
      </w:pPr>
      <w:r w:rsidRPr="000475BC">
        <w:rPr>
          <w:rFonts w:ascii="Arial" w:eastAsia="Times New Roman" w:hAnsi="Arial" w:cs="Arial"/>
          <w:color w:val="000000"/>
          <w:lang w:eastAsia="en-GB"/>
        </w:rPr>
        <w:t>At school children can work and socialise with their own peer group, they have access to specialist educators and resources they might not have at home, they can join in with activities such as school trips and plays.</w:t>
      </w:r>
    </w:p>
    <w:p w:rsidR="000475BC" w:rsidRPr="000475BC" w:rsidRDefault="000475BC" w:rsidP="000475BC">
      <w:pPr>
        <w:spacing w:after="86" w:line="240" w:lineRule="auto"/>
        <w:rPr>
          <w:rFonts w:ascii="Arial" w:eastAsia="Times New Roman" w:hAnsi="Arial" w:cs="Arial"/>
          <w:lang w:eastAsia="en-GB"/>
        </w:rPr>
      </w:pPr>
      <w:r w:rsidRPr="000475BC">
        <w:rPr>
          <w:rFonts w:ascii="Arial" w:eastAsia="Times New Roman" w:hAnsi="Arial" w:cs="Arial"/>
          <w:color w:val="000000"/>
          <w:lang w:eastAsia="en-GB"/>
        </w:rPr>
        <w:t>At home children can benefit from individual tuition or small (mixed age) groups, their learning can be self-directed, they can experience a wider range of activities in different environments, e.g. outdoor activities, museums visits  </w:t>
      </w:r>
    </w:p>
    <w:p w:rsidR="000475BC" w:rsidRPr="000475BC" w:rsidRDefault="000475BC" w:rsidP="000475BC">
      <w:pPr>
        <w:spacing w:before="240" w:after="120" w:line="240" w:lineRule="auto"/>
        <w:ind w:left="720" w:hanging="720"/>
        <w:outlineLvl w:val="2"/>
        <w:rPr>
          <w:rFonts w:ascii="Arial" w:eastAsia="Times New Roman" w:hAnsi="Arial" w:cs="Arial"/>
          <w:b/>
          <w:bCs/>
          <w:sz w:val="27"/>
          <w:szCs w:val="27"/>
          <w:lang w:eastAsia="en-GB"/>
        </w:rPr>
      </w:pPr>
      <w:r w:rsidRPr="000475BC">
        <w:rPr>
          <w:rFonts w:ascii="Arial" w:eastAsia="Times New Roman" w:hAnsi="Arial" w:cs="Arial"/>
          <w:b/>
          <w:bCs/>
          <w:color w:val="000000"/>
          <w:sz w:val="28"/>
          <w:szCs w:val="28"/>
          <w:lang w:eastAsia="en-GB"/>
        </w:rPr>
        <w:t>How does flexischooling work?</w:t>
      </w:r>
    </w:p>
    <w:p w:rsidR="000475BC" w:rsidRPr="000475BC" w:rsidRDefault="000475BC" w:rsidP="000475BC">
      <w:pPr>
        <w:spacing w:before="240" w:after="120" w:line="240" w:lineRule="auto"/>
        <w:rPr>
          <w:rFonts w:ascii="Arial" w:eastAsia="Times New Roman" w:hAnsi="Arial" w:cs="Arial"/>
          <w:b/>
          <w:lang w:eastAsia="en-GB"/>
        </w:rPr>
      </w:pPr>
      <w:r w:rsidRPr="000475BC">
        <w:rPr>
          <w:rFonts w:ascii="Arial" w:eastAsia="Times New Roman" w:hAnsi="Arial" w:cs="Arial"/>
          <w:b/>
          <w:color w:val="006B6B"/>
          <w:lang w:eastAsia="en-GB"/>
        </w:rPr>
        <w:t>The Flexischooling Agreement</w:t>
      </w:r>
    </w:p>
    <w:p w:rsidR="000475BC" w:rsidRPr="000475BC" w:rsidRDefault="000475BC" w:rsidP="000475BC">
      <w:pPr>
        <w:spacing w:after="0" w:line="240" w:lineRule="auto"/>
        <w:jc w:val="both"/>
        <w:rPr>
          <w:rFonts w:ascii="Arial" w:eastAsia="Times New Roman" w:hAnsi="Arial" w:cs="Arial"/>
          <w:lang w:eastAsia="en-GB"/>
        </w:rPr>
      </w:pPr>
      <w:r w:rsidRPr="000475BC">
        <w:rPr>
          <w:rFonts w:ascii="Arial" w:eastAsia="Times New Roman" w:hAnsi="Arial" w:cs="Arial"/>
          <w:color w:val="000000"/>
          <w:lang w:eastAsia="en-GB"/>
        </w:rPr>
        <w:t>When a parent is interested in making a request for a flexischooling arrangement, contact must be made directly with the Head teacher of the school so that the proposal may be considered.</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jc w:val="both"/>
        <w:rPr>
          <w:rFonts w:ascii="Arial" w:eastAsia="Times New Roman" w:hAnsi="Arial" w:cs="Arial"/>
          <w:lang w:eastAsia="en-GB"/>
        </w:rPr>
      </w:pPr>
      <w:r w:rsidRPr="000475BC">
        <w:rPr>
          <w:rFonts w:ascii="Arial" w:eastAsia="Times New Roman" w:hAnsi="Arial" w:cs="Arial"/>
          <w:color w:val="000000"/>
          <w:lang w:eastAsia="en-GB"/>
        </w:rPr>
        <w:t xml:space="preserve">Once the decision to flexischool is made parents and head teacher should meet and discuss how the arrangement will work. Following this </w:t>
      </w:r>
      <w:r w:rsidR="00FF28A1" w:rsidRPr="000475BC">
        <w:rPr>
          <w:rFonts w:ascii="Arial" w:eastAsia="Times New Roman" w:hAnsi="Arial" w:cs="Arial"/>
          <w:color w:val="000000"/>
          <w:lang w:eastAsia="en-GB"/>
        </w:rPr>
        <w:t>discussion,</w:t>
      </w:r>
      <w:r w:rsidRPr="000475BC">
        <w:rPr>
          <w:rFonts w:ascii="Arial" w:eastAsia="Times New Roman" w:hAnsi="Arial" w:cs="Arial"/>
          <w:color w:val="000000"/>
          <w:lang w:eastAsia="en-GB"/>
        </w:rPr>
        <w:t xml:space="preserve"> a written and signed agreement is formulated between the school and parent in order to make expectations clear for all concerned. The agreement should include:</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numPr>
          <w:ilvl w:val="0"/>
          <w:numId w:val="2"/>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The expected pattern of attendance at school.</w:t>
      </w:r>
    </w:p>
    <w:p w:rsidR="000475BC" w:rsidRPr="000475BC" w:rsidRDefault="000475BC" w:rsidP="000475BC">
      <w:pPr>
        <w:numPr>
          <w:ilvl w:val="0"/>
          <w:numId w:val="2"/>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 xml:space="preserve">What areas of education each party will provide. </w:t>
      </w:r>
    </w:p>
    <w:p w:rsidR="000475BC" w:rsidRPr="000475BC" w:rsidRDefault="000475BC" w:rsidP="000475BC">
      <w:pPr>
        <w:numPr>
          <w:ilvl w:val="0"/>
          <w:numId w:val="2"/>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To what extent the National Curriculum will be followed in the non-school based element of flexischooling.</w:t>
      </w:r>
    </w:p>
    <w:p w:rsidR="000475BC" w:rsidRPr="000475BC" w:rsidRDefault="000475BC" w:rsidP="000475BC">
      <w:pPr>
        <w:numPr>
          <w:ilvl w:val="0"/>
          <w:numId w:val="2"/>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lastRenderedPageBreak/>
        <w:t>How school and parents will co-operate to make flexischooling work, e.g. regular planning meetings between parent and school to ensure the child achieves his or her potential and to promote good home-school relationships.</w:t>
      </w:r>
    </w:p>
    <w:p w:rsidR="000475BC" w:rsidRPr="000475BC" w:rsidRDefault="000475BC" w:rsidP="000475BC">
      <w:pPr>
        <w:numPr>
          <w:ilvl w:val="0"/>
          <w:numId w:val="2"/>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How parents will keep records of their child’s learning and progress in the off-site element of the agreement, e.g. by keeping a journal including children’s writing, parental observations, reports and annotated photographs.</w:t>
      </w:r>
    </w:p>
    <w:p w:rsidR="000475BC" w:rsidRPr="000475BC" w:rsidRDefault="000475BC" w:rsidP="000475BC">
      <w:pPr>
        <w:numPr>
          <w:ilvl w:val="0"/>
          <w:numId w:val="2"/>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What arrangements will be made for pupil assessment (see below)</w:t>
      </w:r>
    </w:p>
    <w:p w:rsidR="000475BC" w:rsidRPr="000475BC" w:rsidRDefault="000475BC" w:rsidP="000475BC">
      <w:pPr>
        <w:numPr>
          <w:ilvl w:val="0"/>
          <w:numId w:val="2"/>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Which provisions will be made for any perceived special needs.</w:t>
      </w:r>
    </w:p>
    <w:p w:rsidR="000475BC" w:rsidRPr="000475BC" w:rsidRDefault="000475BC" w:rsidP="000475BC">
      <w:pPr>
        <w:numPr>
          <w:ilvl w:val="0"/>
          <w:numId w:val="2"/>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What flexibility there will be regarding special events which fall outside the normal attendance pattern.</w:t>
      </w:r>
    </w:p>
    <w:p w:rsidR="000475BC" w:rsidRPr="000475BC" w:rsidRDefault="000475BC" w:rsidP="000475BC">
      <w:pPr>
        <w:numPr>
          <w:ilvl w:val="0"/>
          <w:numId w:val="3"/>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How the register will be marked (see section Marking the Attendance Register).</w:t>
      </w:r>
    </w:p>
    <w:p w:rsidR="000475BC" w:rsidRPr="000475BC" w:rsidRDefault="000475BC" w:rsidP="000475BC">
      <w:pPr>
        <w:numPr>
          <w:ilvl w:val="0"/>
          <w:numId w:val="4"/>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The length of time the agreement is to run before being reviewed.</w:t>
      </w:r>
    </w:p>
    <w:p w:rsidR="000475BC" w:rsidRPr="000475BC" w:rsidRDefault="000475BC" w:rsidP="000475BC">
      <w:pPr>
        <w:numPr>
          <w:ilvl w:val="0"/>
          <w:numId w:val="4"/>
        </w:numPr>
        <w:spacing w:after="86" w:line="240" w:lineRule="auto"/>
        <w:jc w:val="both"/>
        <w:textAlignment w:val="baseline"/>
        <w:rPr>
          <w:rFonts w:ascii="Arial" w:eastAsia="Times New Roman" w:hAnsi="Arial" w:cs="Arial"/>
          <w:color w:val="000000"/>
          <w:lang w:eastAsia="en-GB"/>
        </w:rPr>
      </w:pPr>
      <w:r w:rsidRPr="000475BC">
        <w:rPr>
          <w:rFonts w:ascii="Arial" w:eastAsia="Times New Roman" w:hAnsi="Arial" w:cs="Arial"/>
          <w:color w:val="000000"/>
          <w:lang w:eastAsia="en-GB"/>
        </w:rPr>
        <w:t>Under what circumstances and with what notice either party can withdraw from the arrangement.</w:t>
      </w:r>
    </w:p>
    <w:p w:rsidR="000475BC" w:rsidRPr="000475BC" w:rsidRDefault="000475BC" w:rsidP="000475BC">
      <w:pPr>
        <w:spacing w:before="240" w:after="120" w:line="240" w:lineRule="auto"/>
        <w:rPr>
          <w:rFonts w:ascii="Arial" w:eastAsia="Times New Roman" w:hAnsi="Arial" w:cs="Arial"/>
          <w:b/>
          <w:lang w:eastAsia="en-GB"/>
        </w:rPr>
      </w:pPr>
      <w:r w:rsidRPr="000475BC">
        <w:rPr>
          <w:rFonts w:ascii="Arial" w:eastAsia="Times New Roman" w:hAnsi="Arial" w:cs="Arial"/>
          <w:b/>
          <w:color w:val="006B6B"/>
          <w:lang w:eastAsia="en-GB"/>
        </w:rPr>
        <w:t>National Curriculum and Assessments/SAT's</w:t>
      </w:r>
    </w:p>
    <w:p w:rsidR="000475BC" w:rsidRPr="000475BC" w:rsidRDefault="000475BC" w:rsidP="000475BC">
      <w:pPr>
        <w:spacing w:after="0" w:line="240" w:lineRule="auto"/>
        <w:jc w:val="both"/>
        <w:rPr>
          <w:rFonts w:ascii="Arial" w:eastAsia="Times New Roman" w:hAnsi="Arial" w:cs="Arial"/>
          <w:lang w:eastAsia="en-GB"/>
        </w:rPr>
      </w:pPr>
      <w:r w:rsidRPr="000475BC">
        <w:rPr>
          <w:rFonts w:ascii="Arial" w:eastAsia="Times New Roman" w:hAnsi="Arial" w:cs="Arial"/>
          <w:color w:val="000000"/>
          <w:lang w:eastAsia="en-GB"/>
        </w:rPr>
        <w:t>The National Curriculum applies to the school based part but not necessarily the non-school based part. The national curriculum does not apply to the non-school based part of the education of a flexischooled child unless this was part of the agreement between the school and the parent.</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jc w:val="both"/>
        <w:rPr>
          <w:rFonts w:ascii="Arial" w:eastAsia="Times New Roman" w:hAnsi="Arial" w:cs="Arial"/>
          <w:lang w:eastAsia="en-GB"/>
        </w:rPr>
      </w:pPr>
      <w:r w:rsidRPr="000475BC">
        <w:rPr>
          <w:rFonts w:ascii="Arial" w:eastAsia="Times New Roman" w:hAnsi="Arial" w:cs="Arial"/>
          <w:color w:val="000000"/>
          <w:lang w:eastAsia="en-GB"/>
        </w:rPr>
        <w:t>SATs are a statutory requirement for schools so the normal rules apply and the child will be expected to sit them all.</w:t>
      </w:r>
    </w:p>
    <w:p w:rsidR="000475BC" w:rsidRPr="000475BC" w:rsidRDefault="000475BC" w:rsidP="000475BC">
      <w:pPr>
        <w:spacing w:before="240" w:after="120" w:line="240" w:lineRule="auto"/>
        <w:rPr>
          <w:rFonts w:ascii="Arial" w:eastAsia="Times New Roman" w:hAnsi="Arial" w:cs="Arial"/>
          <w:b/>
          <w:lang w:eastAsia="en-GB"/>
        </w:rPr>
      </w:pPr>
      <w:r w:rsidRPr="000475BC">
        <w:rPr>
          <w:rFonts w:ascii="Arial" w:eastAsia="Times New Roman" w:hAnsi="Arial" w:cs="Arial"/>
          <w:b/>
          <w:color w:val="006B6B"/>
          <w:lang w:eastAsia="en-GB"/>
        </w:rPr>
        <w:t xml:space="preserve">Marking the register </w:t>
      </w:r>
    </w:p>
    <w:p w:rsidR="00B62783" w:rsidRPr="00B62783" w:rsidRDefault="00B62783" w:rsidP="00B62783">
      <w:pPr>
        <w:spacing w:line="240" w:lineRule="auto"/>
        <w:rPr>
          <w:rFonts w:ascii="Arial" w:eastAsia="Times New Roman" w:hAnsi="Arial" w:cs="Arial"/>
          <w:color w:val="000000"/>
          <w:highlight w:val="yellow"/>
          <w:lang w:eastAsia="en-GB"/>
        </w:rPr>
      </w:pPr>
      <w:r w:rsidRPr="00B62783">
        <w:rPr>
          <w:rFonts w:ascii="Arial" w:eastAsia="Times New Roman" w:hAnsi="Arial" w:cs="Arial"/>
          <w:color w:val="000000"/>
          <w:highlight w:val="yellow"/>
          <w:lang w:eastAsia="en-GB"/>
        </w:rPr>
        <w:t xml:space="preserve">Historically code B has been acceptable but following the issue of The Elective Home Education Departmental Guidance for Local Authorities (April 19), the DfE have made it clear that they want schools to only use code C for flexischooling </w:t>
      </w:r>
    </w:p>
    <w:p w:rsidR="00B62783" w:rsidRDefault="00B62783" w:rsidP="00B62783">
      <w:pPr>
        <w:spacing w:line="240" w:lineRule="auto"/>
        <w:rPr>
          <w:rFonts w:ascii="Arial" w:eastAsia="Times New Roman" w:hAnsi="Arial" w:cs="Arial"/>
          <w:b/>
          <w:bCs/>
          <w:i/>
          <w:color w:val="000000"/>
          <w:highlight w:val="yellow"/>
          <w:lang w:eastAsia="en-GB"/>
        </w:rPr>
      </w:pPr>
    </w:p>
    <w:p w:rsidR="00B62783" w:rsidRPr="000475BC" w:rsidRDefault="00B62783" w:rsidP="00B62783">
      <w:pPr>
        <w:spacing w:before="240" w:after="120" w:line="240" w:lineRule="auto"/>
        <w:rPr>
          <w:rFonts w:ascii="Arial" w:eastAsia="Times New Roman" w:hAnsi="Arial" w:cs="Arial"/>
          <w:b/>
          <w:lang w:eastAsia="en-GB"/>
        </w:rPr>
      </w:pPr>
      <w:r>
        <w:rPr>
          <w:rFonts w:ascii="Arial" w:eastAsia="Times New Roman" w:hAnsi="Arial" w:cs="Arial"/>
          <w:b/>
          <w:color w:val="006B6B"/>
          <w:lang w:eastAsia="en-GB"/>
        </w:rPr>
        <w:t>How does Ofsted view flexischooling?</w:t>
      </w:r>
    </w:p>
    <w:p w:rsidR="00B62783" w:rsidRPr="00B62783" w:rsidRDefault="00B62783" w:rsidP="00B62783">
      <w:pPr>
        <w:spacing w:line="240" w:lineRule="auto"/>
        <w:rPr>
          <w:rFonts w:ascii="Arial" w:eastAsia="Times New Roman" w:hAnsi="Arial" w:cs="Arial"/>
          <w:color w:val="000000"/>
          <w:lang w:eastAsia="en-GB"/>
        </w:rPr>
      </w:pPr>
      <w:r w:rsidRPr="00B62783">
        <w:rPr>
          <w:rFonts w:ascii="Arial" w:eastAsia="Times New Roman" w:hAnsi="Arial" w:cs="Arial"/>
          <w:bCs/>
          <w:color w:val="000000"/>
          <w:highlight w:val="yellow"/>
          <w:lang w:eastAsia="en-GB"/>
        </w:rPr>
        <w:t>Despite concerns raised by some schools</w:t>
      </w:r>
      <w:r w:rsidRPr="00B62783">
        <w:rPr>
          <w:rFonts w:ascii="Arial" w:eastAsia="Times New Roman" w:hAnsi="Arial" w:cs="Arial"/>
          <w:color w:val="000000"/>
          <w:highlight w:val="yellow"/>
          <w:lang w:eastAsia="en-GB"/>
        </w:rPr>
        <w:t xml:space="preserve"> concerning the absence codes, no school is known to have been criticised for allowing flexischooling. The schools we are aware of that have </w:t>
      </w:r>
      <w:proofErr w:type="gramStart"/>
      <w:r w:rsidRPr="00B62783">
        <w:rPr>
          <w:rFonts w:ascii="Arial" w:eastAsia="Times New Roman" w:hAnsi="Arial" w:cs="Arial"/>
          <w:color w:val="000000"/>
          <w:highlight w:val="yellow"/>
          <w:lang w:eastAsia="en-GB"/>
        </w:rPr>
        <w:t>the majority of</w:t>
      </w:r>
      <w:proofErr w:type="gramEnd"/>
      <w:r w:rsidRPr="00B62783">
        <w:rPr>
          <w:rFonts w:ascii="Arial" w:eastAsia="Times New Roman" w:hAnsi="Arial" w:cs="Arial"/>
          <w:color w:val="000000"/>
          <w:highlight w:val="yellow"/>
          <w:lang w:eastAsia="en-GB"/>
        </w:rPr>
        <w:t xml:space="preserve"> the children on roll subject to a flexischooling arrangement have been praised by Ofsted for their provision and meeting of the children’s individual needs. The April 2019 guidance supports this position.</w:t>
      </w:r>
      <w:r w:rsidRPr="00B62783">
        <w:rPr>
          <w:rFonts w:ascii="Arial" w:eastAsia="Times New Roman" w:hAnsi="Arial" w:cs="Arial"/>
          <w:color w:val="000000"/>
          <w:lang w:eastAsia="en-GB"/>
        </w:rPr>
        <w:t xml:space="preserve"> </w:t>
      </w:r>
    </w:p>
    <w:p w:rsidR="000475BC" w:rsidRDefault="000475BC" w:rsidP="000475BC">
      <w:pPr>
        <w:spacing w:after="0" w:line="240" w:lineRule="auto"/>
        <w:rPr>
          <w:rFonts w:ascii="Arial" w:eastAsia="Times New Roman" w:hAnsi="Arial" w:cs="Arial"/>
          <w:sz w:val="24"/>
          <w:szCs w:val="24"/>
          <w:lang w:eastAsia="en-GB"/>
        </w:rPr>
      </w:pPr>
    </w:p>
    <w:p w:rsidR="0046333D" w:rsidRPr="000475BC" w:rsidRDefault="0046333D" w:rsidP="000475BC">
      <w:pPr>
        <w:spacing w:after="0" w:line="240" w:lineRule="auto"/>
        <w:rPr>
          <w:rFonts w:ascii="Arial" w:eastAsia="Times New Roman" w:hAnsi="Arial" w:cs="Arial"/>
          <w:sz w:val="24"/>
          <w:szCs w:val="24"/>
          <w:lang w:eastAsia="en-GB"/>
        </w:rPr>
      </w:pPr>
    </w:p>
    <w:p w:rsidR="000475BC" w:rsidRDefault="000475BC" w:rsidP="000475BC">
      <w:pPr>
        <w:spacing w:before="240" w:after="120" w:line="240" w:lineRule="auto"/>
        <w:ind w:left="720" w:hanging="720"/>
        <w:outlineLvl w:val="2"/>
        <w:rPr>
          <w:rFonts w:ascii="Arial" w:eastAsia="Times New Roman" w:hAnsi="Arial" w:cs="Arial"/>
          <w:b/>
          <w:bCs/>
          <w:color w:val="000000"/>
          <w:sz w:val="28"/>
          <w:szCs w:val="28"/>
          <w:lang w:eastAsia="en-GB"/>
        </w:rPr>
      </w:pPr>
      <w:r w:rsidRPr="000475BC">
        <w:rPr>
          <w:rFonts w:ascii="Arial" w:eastAsia="Times New Roman" w:hAnsi="Arial" w:cs="Arial"/>
          <w:b/>
          <w:bCs/>
          <w:color w:val="000000"/>
          <w:sz w:val="28"/>
          <w:szCs w:val="28"/>
          <w:lang w:eastAsia="en-GB"/>
        </w:rPr>
        <w:t>What parents say:</w:t>
      </w:r>
    </w:p>
    <w:p w:rsidR="0046333D" w:rsidRPr="000475BC" w:rsidRDefault="0046333D" w:rsidP="000475BC">
      <w:pPr>
        <w:spacing w:before="240" w:after="120" w:line="240" w:lineRule="auto"/>
        <w:ind w:left="720" w:hanging="720"/>
        <w:outlineLvl w:val="2"/>
        <w:rPr>
          <w:rFonts w:ascii="Arial" w:eastAsia="Times New Roman" w:hAnsi="Arial" w:cs="Arial"/>
          <w:b/>
          <w:bCs/>
          <w:sz w:val="27"/>
          <w:szCs w:val="27"/>
          <w:lang w:eastAsia="en-GB"/>
        </w:rPr>
      </w:pPr>
    </w:p>
    <w:p w:rsidR="000475BC" w:rsidRPr="000475BC" w:rsidRDefault="000475BC" w:rsidP="000475BC">
      <w:pPr>
        <w:spacing w:after="0" w:line="240" w:lineRule="auto"/>
        <w:rPr>
          <w:rFonts w:ascii="Arial" w:eastAsia="Times New Roman" w:hAnsi="Arial" w:cs="Arial"/>
          <w:lang w:eastAsia="en-GB"/>
        </w:rPr>
      </w:pPr>
      <w:r w:rsidRPr="000475BC">
        <w:rPr>
          <w:rFonts w:ascii="Arial" w:eastAsia="Times New Roman" w:hAnsi="Arial" w:cs="Arial"/>
          <w:color w:val="000000"/>
          <w:lang w:eastAsia="en-GB"/>
        </w:rPr>
        <w:t xml:space="preserve">"I felt that I wasn't ready or able to offer my daughter full-time Home Education. </w:t>
      </w:r>
      <w:proofErr w:type="gramStart"/>
      <w:r w:rsidRPr="000475BC">
        <w:rPr>
          <w:rFonts w:ascii="Arial" w:eastAsia="Times New Roman" w:hAnsi="Arial" w:cs="Arial"/>
          <w:color w:val="000000"/>
          <w:lang w:eastAsia="en-GB"/>
        </w:rPr>
        <w:t>So</w:t>
      </w:r>
      <w:proofErr w:type="gramEnd"/>
      <w:r w:rsidRPr="000475BC">
        <w:rPr>
          <w:rFonts w:ascii="Arial" w:eastAsia="Times New Roman" w:hAnsi="Arial" w:cs="Arial"/>
          <w:color w:val="000000"/>
          <w:lang w:eastAsia="en-GB"/>
        </w:rPr>
        <w:t xml:space="preserve"> after researching huge amounts found out about this happy compromise. We have not looked back."</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lang w:eastAsia="en-GB"/>
        </w:rPr>
      </w:pPr>
      <w:r w:rsidRPr="000475BC">
        <w:rPr>
          <w:rFonts w:ascii="Arial" w:eastAsia="Times New Roman" w:hAnsi="Arial" w:cs="Arial"/>
          <w:color w:val="000000"/>
          <w:lang w:eastAsia="en-GB"/>
        </w:rPr>
        <w:t>"My son goes to a village school about 16 miles away. The school and the head teacher are very, very supportive and fantastic! Nearly half the school is flexischooled."</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lang w:eastAsia="en-GB"/>
        </w:rPr>
      </w:pPr>
      <w:r w:rsidRPr="000475BC">
        <w:rPr>
          <w:rFonts w:ascii="Arial" w:eastAsia="Times New Roman" w:hAnsi="Arial" w:cs="Arial"/>
          <w:color w:val="000000"/>
          <w:lang w:eastAsia="en-GB"/>
        </w:rPr>
        <w:lastRenderedPageBreak/>
        <w:t xml:space="preserve">"They are competent, independent kids, and for me that is a reward in itself. It allows me to have an interesting job for three days, and for them to do their own thing without me, and then we have a </w:t>
      </w:r>
      <w:r w:rsidR="00FF28A1" w:rsidRPr="000475BC">
        <w:rPr>
          <w:rFonts w:ascii="Arial" w:eastAsia="Times New Roman" w:hAnsi="Arial" w:cs="Arial"/>
          <w:color w:val="000000"/>
          <w:lang w:eastAsia="en-GB"/>
        </w:rPr>
        <w:t>four-day</w:t>
      </w:r>
      <w:r w:rsidRPr="000475BC">
        <w:rPr>
          <w:rFonts w:ascii="Arial" w:eastAsia="Times New Roman" w:hAnsi="Arial" w:cs="Arial"/>
          <w:color w:val="000000"/>
          <w:lang w:eastAsia="en-GB"/>
        </w:rPr>
        <w:t xml:space="preserve"> weekend when we share our time together and they can follow their own interests."</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lang w:eastAsia="en-GB"/>
        </w:rPr>
      </w:pPr>
      <w:r w:rsidRPr="000475BC">
        <w:rPr>
          <w:rFonts w:ascii="Arial" w:eastAsia="Times New Roman" w:hAnsi="Arial" w:cs="Arial"/>
          <w:color w:val="000000"/>
          <w:lang w:eastAsia="en-GB"/>
        </w:rPr>
        <w:t>"We want our children to play, to experiment, to find their passion, to make friends, to be free, to be wild, and to have time. That is probably the most important thing: To have time. Free time. Time to play."</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before="240" w:after="120" w:line="240" w:lineRule="auto"/>
        <w:ind w:left="720" w:hanging="720"/>
        <w:outlineLvl w:val="2"/>
        <w:rPr>
          <w:rFonts w:ascii="Arial" w:eastAsia="Times New Roman" w:hAnsi="Arial" w:cs="Arial"/>
          <w:b/>
          <w:bCs/>
          <w:sz w:val="27"/>
          <w:szCs w:val="27"/>
          <w:lang w:eastAsia="en-GB"/>
        </w:rPr>
      </w:pPr>
      <w:r w:rsidRPr="000475BC">
        <w:rPr>
          <w:rFonts w:ascii="Arial" w:eastAsia="Times New Roman" w:hAnsi="Arial" w:cs="Arial"/>
          <w:b/>
          <w:bCs/>
          <w:color w:val="000000"/>
          <w:sz w:val="28"/>
          <w:szCs w:val="28"/>
          <w:lang w:eastAsia="en-GB"/>
        </w:rPr>
        <w:t>FAQ</w:t>
      </w:r>
    </w:p>
    <w:p w:rsidR="000475BC" w:rsidRPr="000475BC" w:rsidRDefault="000475BC" w:rsidP="000475BC">
      <w:pPr>
        <w:spacing w:after="0" w:line="240" w:lineRule="auto"/>
        <w:rPr>
          <w:rFonts w:ascii="Arial" w:eastAsia="Times New Roman" w:hAnsi="Arial" w:cs="Arial"/>
          <w:b/>
          <w:lang w:eastAsia="en-GB"/>
        </w:rPr>
      </w:pPr>
      <w:r w:rsidRPr="000475BC">
        <w:rPr>
          <w:rFonts w:ascii="Arial" w:eastAsia="Times New Roman" w:hAnsi="Arial" w:cs="Arial"/>
          <w:b/>
          <w:color w:val="000000"/>
          <w:lang w:eastAsia="en-GB"/>
        </w:rPr>
        <w:t>What role do the LA play?</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lang w:eastAsia="en-GB"/>
        </w:rPr>
      </w:pPr>
      <w:r w:rsidRPr="000475BC">
        <w:rPr>
          <w:rFonts w:ascii="Arial" w:eastAsia="Times New Roman" w:hAnsi="Arial" w:cs="Arial"/>
          <w:color w:val="000000"/>
          <w:lang w:eastAsia="en-GB"/>
        </w:rPr>
        <w:t>None. But they advise schools (often incorrectly in the case of flexischooling) on the law.</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b/>
          <w:lang w:eastAsia="en-GB"/>
        </w:rPr>
      </w:pPr>
      <w:r w:rsidRPr="000475BC">
        <w:rPr>
          <w:rFonts w:ascii="Arial" w:eastAsia="Times New Roman" w:hAnsi="Arial" w:cs="Arial"/>
          <w:b/>
          <w:color w:val="000000"/>
          <w:lang w:eastAsia="en-GB"/>
        </w:rPr>
        <w:t>Can I appeal against the head teacher’s decision?</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lang w:eastAsia="en-GB"/>
        </w:rPr>
      </w:pPr>
      <w:r w:rsidRPr="000475BC">
        <w:rPr>
          <w:rFonts w:ascii="Arial" w:eastAsia="Times New Roman" w:hAnsi="Arial" w:cs="Arial"/>
          <w:color w:val="000000"/>
          <w:lang w:eastAsia="en-GB"/>
        </w:rPr>
        <w:t>There is no appeal against the decision of the Head teacher not to agree to a flexi-schooling request.</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b/>
          <w:lang w:eastAsia="en-GB"/>
        </w:rPr>
      </w:pPr>
      <w:r w:rsidRPr="000475BC">
        <w:rPr>
          <w:rFonts w:ascii="Arial" w:eastAsia="Times New Roman" w:hAnsi="Arial" w:cs="Arial"/>
          <w:b/>
          <w:color w:val="000000"/>
          <w:lang w:eastAsia="en-GB"/>
        </w:rPr>
        <w:t>I thought the government had stopped allowing flexi-schooling a few years ago?</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lang w:eastAsia="en-GB"/>
        </w:rPr>
      </w:pPr>
      <w:r w:rsidRPr="000475BC">
        <w:rPr>
          <w:rFonts w:ascii="Arial" w:eastAsia="Times New Roman" w:hAnsi="Arial" w:cs="Arial"/>
          <w:color w:val="000000"/>
          <w:lang w:eastAsia="en-GB"/>
        </w:rPr>
        <w:t xml:space="preserve">There was a month </w:t>
      </w:r>
      <w:r w:rsidR="00B9157B">
        <w:rPr>
          <w:rFonts w:ascii="Arial" w:eastAsia="Times New Roman" w:hAnsi="Arial" w:cs="Arial"/>
          <w:color w:val="000000"/>
          <w:lang w:eastAsia="en-GB"/>
        </w:rPr>
        <w:t xml:space="preserve">back in 2013 </w:t>
      </w:r>
      <w:r w:rsidRPr="000475BC">
        <w:rPr>
          <w:rFonts w:ascii="Arial" w:eastAsia="Times New Roman" w:hAnsi="Arial" w:cs="Arial"/>
          <w:color w:val="000000"/>
          <w:lang w:eastAsia="en-GB"/>
        </w:rPr>
        <w:t>during which the then current Minister attempted to ban flexischooling. This was reversed when it was pointed out that the action was unlawful. Flexischooling is not banned and the rules and regulations which allow it have not changed for a decade if not longer.</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0475BC" w:rsidP="000475BC">
      <w:pPr>
        <w:spacing w:after="0" w:line="240" w:lineRule="auto"/>
        <w:rPr>
          <w:rFonts w:ascii="Arial" w:eastAsia="Times New Roman" w:hAnsi="Arial" w:cs="Arial"/>
          <w:b/>
          <w:lang w:eastAsia="en-GB"/>
        </w:rPr>
      </w:pPr>
      <w:r w:rsidRPr="000475BC">
        <w:rPr>
          <w:rFonts w:ascii="Arial" w:eastAsia="Times New Roman" w:hAnsi="Arial" w:cs="Arial"/>
          <w:b/>
          <w:color w:val="000000"/>
          <w:lang w:eastAsia="en-GB"/>
        </w:rPr>
        <w:t>What if my child is under 5?</w:t>
      </w:r>
    </w:p>
    <w:p w:rsidR="000475BC" w:rsidRPr="000475BC" w:rsidRDefault="000475BC" w:rsidP="000475BC">
      <w:pPr>
        <w:spacing w:after="0" w:line="240" w:lineRule="auto"/>
        <w:rPr>
          <w:rFonts w:ascii="Arial" w:eastAsia="Times New Roman" w:hAnsi="Arial" w:cs="Arial"/>
          <w:lang w:eastAsia="en-GB"/>
        </w:rPr>
      </w:pPr>
    </w:p>
    <w:p w:rsidR="000475BC" w:rsidRPr="000475BC" w:rsidRDefault="0046333D" w:rsidP="000475BC">
      <w:pPr>
        <w:spacing w:after="0" w:line="240" w:lineRule="auto"/>
        <w:rPr>
          <w:rFonts w:ascii="Arial" w:eastAsia="Times New Roman" w:hAnsi="Arial" w:cs="Arial"/>
          <w:lang w:eastAsia="en-GB"/>
        </w:rPr>
      </w:pPr>
      <w:r>
        <w:rPr>
          <w:rFonts w:ascii="Arial" w:eastAsia="Times New Roman" w:hAnsi="Arial" w:cs="Arial"/>
          <w:color w:val="000000"/>
          <w:lang w:eastAsia="en-GB"/>
        </w:rPr>
        <w:t>Formal flexi</w:t>
      </w:r>
      <w:r w:rsidR="000475BC" w:rsidRPr="000475BC">
        <w:rPr>
          <w:rFonts w:ascii="Arial" w:eastAsia="Times New Roman" w:hAnsi="Arial" w:cs="Arial"/>
          <w:color w:val="000000"/>
          <w:lang w:eastAsia="en-GB"/>
        </w:rPr>
        <w:t>schooling does not apply until children reach compulsory school age (CSA – the term after a child turns 5).  Up until this point the term used is ‘part time’. Information regarding part time schooling for children under 5 can be found in a separate leaflet.</w:t>
      </w:r>
    </w:p>
    <w:bookmarkEnd w:id="0"/>
    <w:p w:rsidR="001D7D2D" w:rsidRPr="0046333D" w:rsidRDefault="001D7D2D">
      <w:pPr>
        <w:rPr>
          <w:rFonts w:ascii="Arial" w:hAnsi="Arial" w:cs="Arial"/>
        </w:rPr>
      </w:pPr>
    </w:p>
    <w:sectPr w:rsidR="001D7D2D" w:rsidRPr="0046333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C3C" w:rsidRDefault="007C7C3C" w:rsidP="00711B96">
      <w:pPr>
        <w:spacing w:after="0" w:line="240" w:lineRule="auto"/>
      </w:pPr>
      <w:r>
        <w:separator/>
      </w:r>
    </w:p>
  </w:endnote>
  <w:endnote w:type="continuationSeparator" w:id="0">
    <w:p w:rsidR="007C7C3C" w:rsidRDefault="007C7C3C" w:rsidP="0071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96" w:rsidRDefault="00711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000142"/>
      <w:docPartObj>
        <w:docPartGallery w:val="Page Numbers (Bottom of Page)"/>
        <w:docPartUnique/>
      </w:docPartObj>
    </w:sdtPr>
    <w:sdtEndPr>
      <w:rPr>
        <w:noProof/>
      </w:rPr>
    </w:sdtEndPr>
    <w:sdtContent>
      <w:p w:rsidR="00711B96" w:rsidRDefault="00711B96">
        <w:pPr>
          <w:pStyle w:val="Footer"/>
          <w:jc w:val="center"/>
        </w:pPr>
        <w:r w:rsidRPr="005151A8">
          <w:rPr>
            <w:sz w:val="20"/>
            <w:szCs w:val="20"/>
          </w:rPr>
          <w:t xml:space="preserve">© </w:t>
        </w:r>
        <w:hyperlink r:id="rId1" w:history="1">
          <w:r w:rsidRPr="005151A8">
            <w:rPr>
              <w:rStyle w:val="Hyperlink"/>
              <w:rFonts w:ascii="Calibri" w:hAnsi="Calibri" w:cs="Calibri"/>
              <w:sz w:val="20"/>
              <w:szCs w:val="20"/>
            </w:rPr>
            <w:t>Centre for Personalised Education</w:t>
          </w:r>
        </w:hyperlink>
        <w:r w:rsidRPr="005151A8">
          <w:rPr>
            <w:rFonts w:ascii="Calibri" w:hAnsi="Calibri" w:cs="Calibri"/>
            <w:color w:val="000000"/>
            <w:sz w:val="20"/>
            <w:szCs w:val="20"/>
          </w:rPr>
          <w:t xml:space="preserve">. </w:t>
        </w:r>
        <w:r w:rsidRPr="005151A8">
          <w:rPr>
            <w:rFonts w:ascii="Calibri" w:hAnsi="Calibri" w:cs="Calibri"/>
            <w:color w:val="000000"/>
            <w:sz w:val="20"/>
            <w:szCs w:val="20"/>
          </w:rPr>
          <w:t>V</w:t>
        </w:r>
        <w:r w:rsidR="00B62783">
          <w:rPr>
            <w:rFonts w:ascii="Calibri" w:hAnsi="Calibri" w:cs="Calibri"/>
            <w:color w:val="000000"/>
            <w:sz w:val="20"/>
            <w:szCs w:val="20"/>
          </w:rPr>
          <w:t xml:space="preserve">2 </w:t>
        </w:r>
        <w:r w:rsidR="00B62783">
          <w:rPr>
            <w:rFonts w:ascii="Calibri" w:hAnsi="Calibri" w:cs="Calibri"/>
            <w:color w:val="000000"/>
            <w:sz w:val="20"/>
            <w:szCs w:val="20"/>
          </w:rPr>
          <w:t>May</w:t>
        </w:r>
        <w:bookmarkStart w:id="1" w:name="_GoBack"/>
        <w:bookmarkEnd w:id="1"/>
        <w:r w:rsidRPr="005151A8">
          <w:rPr>
            <w:rFonts w:ascii="Calibri" w:hAnsi="Calibri" w:cs="Calibri"/>
            <w:color w:val="000000"/>
            <w:sz w:val="20"/>
            <w:szCs w:val="20"/>
          </w:rPr>
          <w:t xml:space="preserve"> 201</w:t>
        </w:r>
        <w:r w:rsidR="00B62783">
          <w:rPr>
            <w:rFonts w:ascii="Calibri" w:hAnsi="Calibri" w:cs="Calibri"/>
            <w:color w:val="000000"/>
            <w:sz w:val="20"/>
            <w:szCs w:val="20"/>
          </w:rPr>
          <w:t>9</w:t>
        </w:r>
        <w:r>
          <w:rPr>
            <w:rFonts w:ascii="Calibri" w:hAnsi="Calibri" w:cs="Calibri"/>
            <w:color w:val="000000"/>
            <w:sz w:val="20"/>
            <w:szCs w:val="20"/>
          </w:rPr>
          <w:t xml:space="preserve">                                                                                               </w:t>
        </w:r>
        <w:r>
          <w:fldChar w:fldCharType="begin"/>
        </w:r>
        <w:r>
          <w:instrText xml:space="preserve"> PAGE   \* MERGEFORMAT </w:instrText>
        </w:r>
        <w:r>
          <w:fldChar w:fldCharType="separate"/>
        </w:r>
        <w:r w:rsidR="00EB5132">
          <w:rPr>
            <w:noProof/>
          </w:rPr>
          <w:t>3</w:t>
        </w:r>
        <w:r>
          <w:rPr>
            <w:noProof/>
          </w:rPr>
          <w:fldChar w:fldCharType="end"/>
        </w:r>
      </w:p>
    </w:sdtContent>
  </w:sdt>
  <w:p w:rsidR="00711B96" w:rsidRDefault="00711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96" w:rsidRDefault="00711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C3C" w:rsidRDefault="007C7C3C" w:rsidP="00711B96">
      <w:pPr>
        <w:spacing w:after="0" w:line="240" w:lineRule="auto"/>
      </w:pPr>
      <w:r>
        <w:separator/>
      </w:r>
    </w:p>
  </w:footnote>
  <w:footnote w:type="continuationSeparator" w:id="0">
    <w:p w:rsidR="007C7C3C" w:rsidRDefault="007C7C3C" w:rsidP="00711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96" w:rsidRDefault="00711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96" w:rsidRPr="00695683" w:rsidRDefault="00711B96" w:rsidP="00711B96">
    <w:pPr>
      <w:pStyle w:val="Header"/>
    </w:pPr>
    <w:r w:rsidRPr="00695683">
      <w:t>Centre for Personalised Education. Flexischooling Information Sheets Series.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B96" w:rsidRDefault="00711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460F"/>
    <w:multiLevelType w:val="multilevel"/>
    <w:tmpl w:val="E4D0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63A9D"/>
    <w:multiLevelType w:val="multilevel"/>
    <w:tmpl w:val="8BE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03B2C"/>
    <w:multiLevelType w:val="multilevel"/>
    <w:tmpl w:val="6E62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D739E"/>
    <w:multiLevelType w:val="multilevel"/>
    <w:tmpl w:val="6F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BC"/>
    <w:rsid w:val="000475BC"/>
    <w:rsid w:val="001D7D2D"/>
    <w:rsid w:val="004576C2"/>
    <w:rsid w:val="0046333D"/>
    <w:rsid w:val="00711B96"/>
    <w:rsid w:val="00794043"/>
    <w:rsid w:val="007C7C3C"/>
    <w:rsid w:val="00B62783"/>
    <w:rsid w:val="00B9157B"/>
    <w:rsid w:val="00C4627D"/>
    <w:rsid w:val="00EB5132"/>
    <w:rsid w:val="00FF2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A6D1"/>
  <w15:chartTrackingRefBased/>
  <w15:docId w15:val="{9DA4540E-9977-4359-83EB-C39ECF51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7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475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5B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475B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475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11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B96"/>
  </w:style>
  <w:style w:type="paragraph" w:styleId="Footer">
    <w:name w:val="footer"/>
    <w:basedOn w:val="Normal"/>
    <w:link w:val="FooterChar"/>
    <w:uiPriority w:val="99"/>
    <w:unhideWhenUsed/>
    <w:rsid w:val="00711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B96"/>
  </w:style>
  <w:style w:type="character" w:styleId="Hyperlink">
    <w:name w:val="Hyperlink"/>
    <w:basedOn w:val="DefaultParagraphFont"/>
    <w:uiPriority w:val="99"/>
    <w:unhideWhenUsed/>
    <w:rsid w:val="00711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0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ersonalisededucationn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Dyke</dc:creator>
  <cp:keywords/>
  <dc:description/>
  <cp:lastModifiedBy>Emma Dyke</cp:lastModifiedBy>
  <cp:revision>2</cp:revision>
  <dcterms:created xsi:type="dcterms:W3CDTF">2019-05-18T16:48:00Z</dcterms:created>
  <dcterms:modified xsi:type="dcterms:W3CDTF">2019-05-18T16:48:00Z</dcterms:modified>
</cp:coreProperties>
</file>